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Ousmane Toure &amp; Jianning Chen</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EECE 2160</w:t>
            </w:r>
          </w:p>
        </w:tc>
        <w:tc>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Embedded Design: Enabling Robotics</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 Assignment </w:t>
            </w:r>
            <w:r w:rsidDel="00000000" w:rsidR="00000000" w:rsidRPr="00000000">
              <w:rPr>
                <w:rtl w:val="0"/>
              </w:rPr>
              <w:t xml:space="preserve">2</w:t>
            </w:r>
            <w:r w:rsidDel="00000000" w:rsidR="00000000" w:rsidRPr="00000000">
              <w:rPr>
                <w:rtl w:val="0"/>
              </w:rPr>
            </w:r>
          </w:p>
        </w:tc>
      </w:tr>
    </w:tbl>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sz w:val="40"/>
          <w:szCs w:val="40"/>
          <w:rtl w:val="0"/>
        </w:rPr>
        <w:t xml:space="preserve">Lab</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Assignment 2</w:t>
      </w:r>
    </w:p>
    <w:p w:rsidR="00000000" w:rsidDel="00000000" w:rsidP="00000000" w:rsidRDefault="00000000" w:rsidRPr="00000000" w14:paraId="0000000A">
      <w:pPr>
        <w:jc w:val="center"/>
        <w:rPr>
          <w:sz w:val="34"/>
          <w:szCs w:val="34"/>
        </w:rPr>
      </w:pPr>
      <w:r w:rsidDel="00000000" w:rsidR="00000000" w:rsidRPr="00000000">
        <w:rPr>
          <w:rtl w:val="0"/>
        </w:rPr>
      </w:r>
    </w:p>
    <w:p w:rsidR="00000000" w:rsidDel="00000000" w:rsidP="00000000" w:rsidRDefault="00000000" w:rsidRPr="00000000" w14:paraId="0000000B">
      <w:pPr>
        <w:jc w:val="center"/>
        <w:rPr>
          <w:sz w:val="34"/>
          <w:szCs w:val="34"/>
        </w:rPr>
      </w:pPr>
      <w:r w:rsidDel="00000000" w:rsidR="00000000" w:rsidRPr="00000000">
        <w:rPr>
          <w:rtl w:val="0"/>
        </w:rPr>
      </w:r>
    </w:p>
    <w:p w:rsidR="00000000" w:rsidDel="00000000" w:rsidP="00000000" w:rsidRDefault="00000000" w:rsidRPr="00000000" w14:paraId="0000000C">
      <w:pPr>
        <w:jc w:val="center"/>
        <w:rPr>
          <w:sz w:val="34"/>
          <w:szCs w:val="34"/>
        </w:rPr>
      </w:pPr>
      <w:r w:rsidDel="00000000" w:rsidR="00000000" w:rsidRPr="00000000">
        <w:rPr>
          <w:sz w:val="34"/>
          <w:szCs w:val="34"/>
          <w:rtl w:val="0"/>
        </w:rPr>
        <w:t xml:space="preserve">Ousmane Toure &amp; Jianning Chen</w:t>
      </w:r>
    </w:p>
    <w:p w:rsidR="00000000" w:rsidDel="00000000" w:rsidP="00000000" w:rsidRDefault="00000000" w:rsidRPr="00000000" w14:paraId="0000000D">
      <w:pPr>
        <w:jc w:val="center"/>
        <w:rPr>
          <w:sz w:val="34"/>
          <w:szCs w:val="34"/>
        </w:rPr>
      </w:pPr>
      <w:r w:rsidDel="00000000" w:rsidR="00000000" w:rsidRPr="00000000">
        <w:rPr>
          <w:rtl w:val="0"/>
        </w:rPr>
        <w:t xml:space="preserve">Toure.o@northeastern.edu</w:t>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t xml:space="preserve">chen.jiann@northeastern.edu</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Submit date: 5/19/2022</w:t>
      </w:r>
    </w:p>
    <w:p w:rsidR="00000000" w:rsidDel="00000000" w:rsidP="00000000" w:rsidRDefault="00000000" w:rsidRPr="00000000" w14:paraId="00000012">
      <w:pPr>
        <w:jc w:val="center"/>
        <w:rPr/>
      </w:pPr>
      <w:r w:rsidDel="00000000" w:rsidR="00000000" w:rsidRPr="00000000">
        <w:rPr>
          <w:rtl w:val="0"/>
        </w:rPr>
        <w:t xml:space="preserve">Due Date: 5/20/2022</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t xml:space="preserve"> </w:t>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.0 Code/Schematics</w:t>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0" w:line="240" w:lineRule="auto"/>
        <w:ind w:left="720" w:right="360" w:hanging="360"/>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t xml:space="preserve">Schematic for 2.1</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360" w:firstLine="0"/>
        <w:jc w:val="both"/>
        <w:rPr/>
      </w:pPr>
      <w:r w:rsidDel="00000000" w:rsidR="00000000" w:rsidRPr="00000000">
        <w:rPr/>
        <w:drawing>
          <wp:inline distB="114300" distT="114300" distL="114300" distR="114300">
            <wp:extent cx="5734050" cy="6458583"/>
            <wp:effectExtent b="0" l="0" r="0" t="0"/>
            <wp:docPr id="1" name="image3.jpg"/>
            <a:graphic>
              <a:graphicData uri="http://schemas.openxmlformats.org/drawingml/2006/picture">
                <pic:pic>
                  <pic:nvPicPr>
                    <pic:cNvPr id="0" name="image3.jpg"/>
                    <pic:cNvPicPr preferRelativeResize="0"/>
                  </pic:nvPicPr>
                  <pic:blipFill>
                    <a:blip r:embed="rId7"/>
                    <a:srcRect b="4765" l="0" r="43269" t="0"/>
                    <a:stretch>
                      <a:fillRect/>
                    </a:stretch>
                  </pic:blipFill>
                  <pic:spPr>
                    <a:xfrm>
                      <a:off x="0" y="0"/>
                      <a:ext cx="5734050" cy="645858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360" w:firstLine="0"/>
        <w:jc w:val="both"/>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360" w:firstLine="0"/>
        <w:jc w:val="both"/>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360" w:firstLine="0"/>
        <w:jc w:val="both"/>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360" w:firstLine="0"/>
        <w:jc w:val="both"/>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360" w:firstLine="0"/>
        <w:jc w:val="both"/>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0" w:line="240" w:lineRule="auto"/>
        <w:ind w:left="720" w:right="360" w:hanging="360"/>
        <w:jc w:val="both"/>
        <w:rPr>
          <w:u w:val="none"/>
        </w:rPr>
      </w:pPr>
      <w:r w:rsidDel="00000000" w:rsidR="00000000" w:rsidRPr="00000000">
        <w:rPr>
          <w:rtl w:val="0"/>
        </w:rPr>
        <w:t xml:space="preserve">Schematic for 2.2</w:t>
      </w:r>
    </w:p>
    <w:p w:rsidR="00000000" w:rsidDel="00000000" w:rsidP="00000000" w:rsidRDefault="00000000" w:rsidRPr="00000000" w14:paraId="00000031">
      <w:pPr>
        <w:ind w:left="720" w:right="360" w:firstLine="0"/>
        <w:jc w:val="both"/>
        <w:rPr>
          <w:sz w:val="28"/>
          <w:szCs w:val="28"/>
        </w:rPr>
      </w:pPr>
      <w:r w:rsidDel="00000000" w:rsidR="00000000" w:rsidRPr="00000000">
        <w:rPr>
          <w:sz w:val="28"/>
          <w:szCs w:val="28"/>
        </w:rPr>
        <w:drawing>
          <wp:inline distB="114300" distT="114300" distL="114300" distR="114300">
            <wp:extent cx="5943600" cy="5600700"/>
            <wp:effectExtent b="0" l="0" r="0" t="0"/>
            <wp:docPr id="9" name="image12.jpg"/>
            <a:graphic>
              <a:graphicData uri="http://schemas.openxmlformats.org/drawingml/2006/picture">
                <pic:pic>
                  <pic:nvPicPr>
                    <pic:cNvPr id="0" name="image12.jpg"/>
                    <pic:cNvPicPr preferRelativeResize="0"/>
                  </pic:nvPicPr>
                  <pic:blipFill>
                    <a:blip r:embed="rId8"/>
                    <a:srcRect b="7948" l="10256" r="17948" t="8642"/>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3"/>
        </w:numPr>
        <w:ind w:left="720" w:right="360" w:hanging="360"/>
        <w:jc w:val="both"/>
        <w:rPr>
          <w:u w:val="none"/>
        </w:rPr>
      </w:pPr>
      <w:r w:rsidDel="00000000" w:rsidR="00000000" w:rsidRPr="00000000">
        <w:rPr>
          <w:rtl w:val="0"/>
        </w:rPr>
        <w:t xml:space="preserve">The left part of schematic of 2.2</w:t>
        <w:tab/>
      </w:r>
      <w:r w:rsidDel="00000000" w:rsidR="00000000" w:rsidRPr="00000000">
        <w:rPr>
          <w:sz w:val="28"/>
          <w:szCs w:val="28"/>
        </w:rPr>
        <w:drawing>
          <wp:inline distB="114300" distT="114300" distL="114300" distR="114300">
            <wp:extent cx="5943600" cy="5422900"/>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right="360" w:firstLine="0"/>
        <w:jc w:val="both"/>
        <w:rPr>
          <w:sz w:val="28"/>
          <w:szCs w:val="28"/>
        </w:rPr>
      </w:pPr>
      <w:r w:rsidDel="00000000" w:rsidR="00000000" w:rsidRPr="00000000">
        <w:rPr>
          <w:rtl w:val="0"/>
        </w:rPr>
      </w:r>
    </w:p>
    <w:p w:rsidR="00000000" w:rsidDel="00000000" w:rsidP="00000000" w:rsidRDefault="00000000" w:rsidRPr="00000000" w14:paraId="00000034">
      <w:pPr>
        <w:ind w:left="720" w:right="360" w:firstLine="0"/>
        <w:jc w:val="both"/>
        <w:rPr>
          <w:sz w:val="28"/>
          <w:szCs w:val="28"/>
        </w:rPr>
      </w:pPr>
      <w:r w:rsidDel="00000000" w:rsidR="00000000" w:rsidRPr="00000000">
        <w:rPr>
          <w:rtl w:val="0"/>
        </w:rPr>
      </w:r>
    </w:p>
    <w:p w:rsidR="00000000" w:rsidDel="00000000" w:rsidP="00000000" w:rsidRDefault="00000000" w:rsidRPr="00000000" w14:paraId="00000035">
      <w:pPr>
        <w:ind w:left="720" w:right="360" w:firstLine="0"/>
        <w:jc w:val="both"/>
        <w:rPr>
          <w:sz w:val="28"/>
          <w:szCs w:val="28"/>
        </w:rPr>
      </w:pPr>
      <w:r w:rsidDel="00000000" w:rsidR="00000000" w:rsidRPr="00000000">
        <w:rPr>
          <w:rtl w:val="0"/>
        </w:rPr>
      </w:r>
    </w:p>
    <w:p w:rsidR="00000000" w:rsidDel="00000000" w:rsidP="00000000" w:rsidRDefault="00000000" w:rsidRPr="00000000" w14:paraId="00000036">
      <w:pPr>
        <w:ind w:left="720" w:right="360" w:firstLine="0"/>
        <w:jc w:val="both"/>
        <w:rPr>
          <w:sz w:val="28"/>
          <w:szCs w:val="28"/>
        </w:rPr>
      </w:pPr>
      <w:r w:rsidDel="00000000" w:rsidR="00000000" w:rsidRPr="00000000">
        <w:rPr>
          <w:rtl w:val="0"/>
        </w:rPr>
      </w:r>
    </w:p>
    <w:p w:rsidR="00000000" w:rsidDel="00000000" w:rsidP="00000000" w:rsidRDefault="00000000" w:rsidRPr="00000000" w14:paraId="00000037">
      <w:pPr>
        <w:ind w:left="720" w:right="360" w:firstLine="0"/>
        <w:jc w:val="both"/>
        <w:rPr>
          <w:sz w:val="28"/>
          <w:szCs w:val="28"/>
        </w:rPr>
      </w:pPr>
      <w:r w:rsidDel="00000000" w:rsidR="00000000" w:rsidRPr="00000000">
        <w:rPr>
          <w:rtl w:val="0"/>
        </w:rPr>
      </w:r>
    </w:p>
    <w:p w:rsidR="00000000" w:rsidDel="00000000" w:rsidP="00000000" w:rsidRDefault="00000000" w:rsidRPr="00000000" w14:paraId="00000038">
      <w:pPr>
        <w:ind w:left="720" w:right="360" w:firstLine="0"/>
        <w:jc w:val="both"/>
        <w:rPr>
          <w:sz w:val="28"/>
          <w:szCs w:val="28"/>
        </w:rPr>
      </w:pPr>
      <w:r w:rsidDel="00000000" w:rsidR="00000000" w:rsidRPr="00000000">
        <w:rPr>
          <w:rtl w:val="0"/>
        </w:rPr>
      </w:r>
    </w:p>
    <w:p w:rsidR="00000000" w:rsidDel="00000000" w:rsidP="00000000" w:rsidRDefault="00000000" w:rsidRPr="00000000" w14:paraId="00000039">
      <w:pPr>
        <w:ind w:left="720" w:right="360" w:firstLine="0"/>
        <w:jc w:val="both"/>
        <w:rPr>
          <w:sz w:val="28"/>
          <w:szCs w:val="28"/>
        </w:rPr>
      </w:pPr>
      <w:r w:rsidDel="00000000" w:rsidR="00000000" w:rsidRPr="00000000">
        <w:rPr>
          <w:rtl w:val="0"/>
        </w:rPr>
      </w:r>
    </w:p>
    <w:p w:rsidR="00000000" w:rsidDel="00000000" w:rsidP="00000000" w:rsidRDefault="00000000" w:rsidRPr="00000000" w14:paraId="0000003A">
      <w:pPr>
        <w:ind w:left="720" w:right="360" w:firstLine="0"/>
        <w:jc w:val="both"/>
        <w:rPr>
          <w:sz w:val="28"/>
          <w:szCs w:val="28"/>
        </w:rPr>
      </w:pPr>
      <w:r w:rsidDel="00000000" w:rsidR="00000000" w:rsidRPr="00000000">
        <w:rPr>
          <w:rtl w:val="0"/>
        </w:rPr>
      </w:r>
    </w:p>
    <w:p w:rsidR="00000000" w:rsidDel="00000000" w:rsidP="00000000" w:rsidRDefault="00000000" w:rsidRPr="00000000" w14:paraId="0000003B">
      <w:pPr>
        <w:ind w:left="720" w:right="360" w:firstLine="0"/>
        <w:jc w:val="both"/>
        <w:rPr>
          <w:sz w:val="28"/>
          <w:szCs w:val="28"/>
        </w:rPr>
      </w:pPr>
      <w:r w:rsidDel="00000000" w:rsidR="00000000" w:rsidRPr="00000000">
        <w:rPr>
          <w:rtl w:val="0"/>
        </w:rPr>
      </w:r>
    </w:p>
    <w:p w:rsidR="00000000" w:rsidDel="00000000" w:rsidP="00000000" w:rsidRDefault="00000000" w:rsidRPr="00000000" w14:paraId="0000003C">
      <w:pPr>
        <w:ind w:left="0" w:right="360" w:firstLine="0"/>
        <w:jc w:val="both"/>
        <w:rPr>
          <w:sz w:val="28"/>
          <w:szCs w:val="28"/>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720" w:right="360" w:hanging="360"/>
        <w:jc w:val="both"/>
        <w:rPr>
          <w:u w:val="none"/>
        </w:rPr>
      </w:pPr>
      <w:r w:rsidDel="00000000" w:rsidR="00000000" w:rsidRPr="00000000">
        <w:rPr>
          <w:rtl w:val="0"/>
        </w:rPr>
        <w:t xml:space="preserve">Schematic for 2.3</w:t>
      </w:r>
    </w:p>
    <w:p w:rsidR="00000000" w:rsidDel="00000000" w:rsidP="00000000" w:rsidRDefault="00000000" w:rsidRPr="00000000" w14:paraId="0000003E">
      <w:pPr>
        <w:ind w:left="720" w:right="360" w:firstLine="0"/>
        <w:jc w:val="both"/>
        <w:rPr/>
      </w:pPr>
      <w:r w:rsidDel="00000000" w:rsidR="00000000" w:rsidRPr="00000000">
        <w:rPr/>
        <w:drawing>
          <wp:inline distB="114300" distT="114300" distL="114300" distR="114300">
            <wp:extent cx="5586413" cy="4344988"/>
            <wp:effectExtent b="0" l="0" r="0" t="0"/>
            <wp:docPr id="3" name="image4.jpg"/>
            <a:graphic>
              <a:graphicData uri="http://schemas.openxmlformats.org/drawingml/2006/picture">
                <pic:pic>
                  <pic:nvPicPr>
                    <pic:cNvPr id="0" name="image4.jpg"/>
                    <pic:cNvPicPr preferRelativeResize="0"/>
                  </pic:nvPicPr>
                  <pic:blipFill>
                    <a:blip r:embed="rId10"/>
                    <a:srcRect b="7930" l="5608" r="15224" t="10894"/>
                    <a:stretch>
                      <a:fillRect/>
                    </a:stretch>
                  </pic:blipFill>
                  <pic:spPr>
                    <a:xfrm>
                      <a:off x="0" y="0"/>
                      <a:ext cx="5586413" cy="43449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right="360" w:firstLine="0"/>
        <w:jc w:val="both"/>
        <w:rPr/>
      </w:pPr>
      <w:r w:rsidDel="00000000" w:rsidR="00000000" w:rsidRPr="00000000">
        <w:rPr>
          <w:rtl w:val="0"/>
        </w:rPr>
      </w:r>
    </w:p>
    <w:p w:rsidR="00000000" w:rsidDel="00000000" w:rsidP="00000000" w:rsidRDefault="00000000" w:rsidRPr="00000000" w14:paraId="00000040">
      <w:pPr>
        <w:ind w:left="720" w:right="360" w:firstLine="0"/>
        <w:jc w:val="both"/>
        <w:rPr/>
      </w:pPr>
      <w:r w:rsidDel="00000000" w:rsidR="00000000" w:rsidRPr="00000000">
        <w:rPr>
          <w:rtl w:val="0"/>
        </w:rPr>
      </w:r>
    </w:p>
    <w:p w:rsidR="00000000" w:rsidDel="00000000" w:rsidP="00000000" w:rsidRDefault="00000000" w:rsidRPr="00000000" w14:paraId="00000041">
      <w:pPr>
        <w:ind w:left="720" w:right="360" w:firstLine="0"/>
        <w:jc w:val="both"/>
        <w:rPr/>
      </w:pPr>
      <w:r w:rsidDel="00000000" w:rsidR="00000000" w:rsidRPr="00000000">
        <w:rPr>
          <w:rtl w:val="0"/>
        </w:rPr>
      </w:r>
    </w:p>
    <w:p w:rsidR="00000000" w:rsidDel="00000000" w:rsidP="00000000" w:rsidRDefault="00000000" w:rsidRPr="00000000" w14:paraId="00000042">
      <w:pPr>
        <w:ind w:left="720" w:right="360" w:firstLine="0"/>
        <w:jc w:val="both"/>
        <w:rPr/>
      </w:pPr>
      <w:r w:rsidDel="00000000" w:rsidR="00000000" w:rsidRPr="00000000">
        <w:rPr>
          <w:rtl w:val="0"/>
        </w:rPr>
      </w:r>
    </w:p>
    <w:p w:rsidR="00000000" w:rsidDel="00000000" w:rsidP="00000000" w:rsidRDefault="00000000" w:rsidRPr="00000000" w14:paraId="00000043">
      <w:pPr>
        <w:ind w:left="720" w:right="360" w:firstLine="0"/>
        <w:jc w:val="both"/>
        <w:rPr/>
      </w:pPr>
      <w:r w:rsidDel="00000000" w:rsidR="00000000" w:rsidRPr="00000000">
        <w:rPr>
          <w:rtl w:val="0"/>
        </w:rPr>
      </w:r>
    </w:p>
    <w:p w:rsidR="00000000" w:rsidDel="00000000" w:rsidP="00000000" w:rsidRDefault="00000000" w:rsidRPr="00000000" w14:paraId="00000044">
      <w:pPr>
        <w:ind w:left="720" w:right="360" w:firstLine="0"/>
        <w:jc w:val="both"/>
        <w:rPr/>
      </w:pPr>
      <w:r w:rsidDel="00000000" w:rsidR="00000000" w:rsidRPr="00000000">
        <w:rPr>
          <w:rtl w:val="0"/>
        </w:rPr>
      </w:r>
    </w:p>
    <w:p w:rsidR="00000000" w:rsidDel="00000000" w:rsidP="00000000" w:rsidRDefault="00000000" w:rsidRPr="00000000" w14:paraId="00000045">
      <w:pPr>
        <w:ind w:left="720" w:right="360" w:firstLine="0"/>
        <w:jc w:val="both"/>
        <w:rPr/>
      </w:pPr>
      <w:r w:rsidDel="00000000" w:rsidR="00000000" w:rsidRPr="00000000">
        <w:rPr>
          <w:rtl w:val="0"/>
        </w:rPr>
      </w:r>
    </w:p>
    <w:p w:rsidR="00000000" w:rsidDel="00000000" w:rsidP="00000000" w:rsidRDefault="00000000" w:rsidRPr="00000000" w14:paraId="00000046">
      <w:pPr>
        <w:ind w:left="720" w:right="360" w:firstLine="0"/>
        <w:jc w:val="both"/>
        <w:rPr/>
      </w:pPr>
      <w:r w:rsidDel="00000000" w:rsidR="00000000" w:rsidRPr="00000000">
        <w:rPr>
          <w:rtl w:val="0"/>
        </w:rPr>
      </w:r>
    </w:p>
    <w:p w:rsidR="00000000" w:rsidDel="00000000" w:rsidP="00000000" w:rsidRDefault="00000000" w:rsidRPr="00000000" w14:paraId="00000047">
      <w:pPr>
        <w:ind w:left="720" w:right="360" w:firstLine="0"/>
        <w:jc w:val="both"/>
        <w:rPr/>
      </w:pPr>
      <w:r w:rsidDel="00000000" w:rsidR="00000000" w:rsidRPr="00000000">
        <w:rPr>
          <w:rtl w:val="0"/>
        </w:rPr>
      </w:r>
    </w:p>
    <w:p w:rsidR="00000000" w:rsidDel="00000000" w:rsidP="00000000" w:rsidRDefault="00000000" w:rsidRPr="00000000" w14:paraId="00000048">
      <w:pPr>
        <w:ind w:left="720" w:right="360" w:firstLine="0"/>
        <w:jc w:val="both"/>
        <w:rPr/>
      </w:pPr>
      <w:r w:rsidDel="00000000" w:rsidR="00000000" w:rsidRPr="00000000">
        <w:rPr>
          <w:rtl w:val="0"/>
        </w:rPr>
      </w:r>
    </w:p>
    <w:p w:rsidR="00000000" w:rsidDel="00000000" w:rsidP="00000000" w:rsidRDefault="00000000" w:rsidRPr="00000000" w14:paraId="00000049">
      <w:pPr>
        <w:ind w:left="720" w:right="360" w:firstLine="0"/>
        <w:jc w:val="both"/>
        <w:rPr/>
      </w:pPr>
      <w:r w:rsidDel="00000000" w:rsidR="00000000" w:rsidRPr="00000000">
        <w:rPr>
          <w:rtl w:val="0"/>
        </w:rPr>
      </w:r>
    </w:p>
    <w:p w:rsidR="00000000" w:rsidDel="00000000" w:rsidP="00000000" w:rsidRDefault="00000000" w:rsidRPr="00000000" w14:paraId="0000004A">
      <w:pPr>
        <w:ind w:left="720" w:right="360" w:firstLine="0"/>
        <w:jc w:val="both"/>
        <w:rPr/>
      </w:pPr>
      <w:r w:rsidDel="00000000" w:rsidR="00000000" w:rsidRPr="00000000">
        <w:rPr>
          <w:rtl w:val="0"/>
        </w:rPr>
      </w:r>
    </w:p>
    <w:p w:rsidR="00000000" w:rsidDel="00000000" w:rsidP="00000000" w:rsidRDefault="00000000" w:rsidRPr="00000000" w14:paraId="0000004B">
      <w:pPr>
        <w:ind w:left="720" w:right="360" w:firstLine="0"/>
        <w:jc w:val="both"/>
        <w:rPr/>
      </w:pPr>
      <w:r w:rsidDel="00000000" w:rsidR="00000000" w:rsidRPr="00000000">
        <w:rPr>
          <w:rtl w:val="0"/>
        </w:rPr>
      </w:r>
    </w:p>
    <w:p w:rsidR="00000000" w:rsidDel="00000000" w:rsidP="00000000" w:rsidRDefault="00000000" w:rsidRPr="00000000" w14:paraId="0000004C">
      <w:pPr>
        <w:ind w:left="720" w:right="360" w:firstLine="0"/>
        <w:jc w:val="both"/>
        <w:rPr/>
      </w:pPr>
      <w:r w:rsidDel="00000000" w:rsidR="00000000" w:rsidRPr="00000000">
        <w:rPr>
          <w:rtl w:val="0"/>
        </w:rPr>
      </w:r>
    </w:p>
    <w:p w:rsidR="00000000" w:rsidDel="00000000" w:rsidP="00000000" w:rsidRDefault="00000000" w:rsidRPr="00000000" w14:paraId="0000004D">
      <w:pPr>
        <w:ind w:left="720" w:right="360" w:firstLine="0"/>
        <w:jc w:val="both"/>
        <w:rPr/>
      </w:pPr>
      <w:r w:rsidDel="00000000" w:rsidR="00000000" w:rsidRPr="00000000">
        <w:rPr>
          <w:rtl w:val="0"/>
        </w:rPr>
      </w:r>
    </w:p>
    <w:p w:rsidR="00000000" w:rsidDel="00000000" w:rsidP="00000000" w:rsidRDefault="00000000" w:rsidRPr="00000000" w14:paraId="0000004E">
      <w:pPr>
        <w:ind w:left="720" w:right="360" w:firstLine="0"/>
        <w:jc w:val="both"/>
        <w:rPr/>
      </w:pPr>
      <w:r w:rsidDel="00000000" w:rsidR="00000000" w:rsidRPr="00000000">
        <w:rPr>
          <w:rtl w:val="0"/>
        </w:rPr>
      </w:r>
    </w:p>
    <w:p w:rsidR="00000000" w:rsidDel="00000000" w:rsidP="00000000" w:rsidRDefault="00000000" w:rsidRPr="00000000" w14:paraId="0000004F">
      <w:pPr>
        <w:numPr>
          <w:ilvl w:val="0"/>
          <w:numId w:val="4"/>
        </w:numPr>
        <w:ind w:left="720" w:right="360" w:hanging="360"/>
        <w:jc w:val="both"/>
        <w:rPr>
          <w:u w:val="none"/>
        </w:rPr>
      </w:pPr>
      <w:r w:rsidDel="00000000" w:rsidR="00000000" w:rsidRPr="00000000">
        <w:rPr>
          <w:rtl w:val="0"/>
        </w:rPr>
        <w:t xml:space="preserve">The left part of schematic of 2.3</w:t>
      </w:r>
    </w:p>
    <w:p w:rsidR="00000000" w:rsidDel="00000000" w:rsidP="00000000" w:rsidRDefault="00000000" w:rsidRPr="00000000" w14:paraId="00000050">
      <w:pPr>
        <w:ind w:left="720" w:right="360" w:firstLine="0"/>
        <w:jc w:val="both"/>
        <w:rPr/>
      </w:pPr>
      <w:r w:rsidDel="00000000" w:rsidR="00000000" w:rsidRPr="00000000">
        <w:rPr/>
        <w:drawing>
          <wp:inline distB="114300" distT="114300" distL="114300" distR="114300">
            <wp:extent cx="5681663" cy="5063451"/>
            <wp:effectExtent b="0" l="0" r="0" t="0"/>
            <wp:docPr id="12" name="image2.png"/>
            <a:graphic>
              <a:graphicData uri="http://schemas.openxmlformats.org/drawingml/2006/picture">
                <pic:pic>
                  <pic:nvPicPr>
                    <pic:cNvPr id="0" name="image2.png"/>
                    <pic:cNvPicPr preferRelativeResize="0"/>
                  </pic:nvPicPr>
                  <pic:blipFill>
                    <a:blip r:embed="rId11"/>
                    <a:srcRect b="0" l="0" r="18430" t="0"/>
                    <a:stretch>
                      <a:fillRect/>
                    </a:stretch>
                  </pic:blipFill>
                  <pic:spPr>
                    <a:xfrm>
                      <a:off x="0" y="0"/>
                      <a:ext cx="5681663" cy="506345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right="360"/>
        <w:jc w:val="both"/>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Section 1 of Lab </w:t>
      </w:r>
      <w:r w:rsidDel="00000000" w:rsidR="00000000" w:rsidRPr="00000000">
        <w:rPr>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720"/>
        <w:jc w:val="both"/>
        <w:rPr>
          <w:sz w:val="28"/>
          <w:szCs w:val="28"/>
        </w:rPr>
      </w:pPr>
      <w:r w:rsidDel="00000000" w:rsidR="00000000" w:rsidRPr="00000000">
        <w:rPr>
          <w:sz w:val="28"/>
          <w:szCs w:val="28"/>
          <w:rtl w:val="0"/>
        </w:rPr>
        <w:t xml:space="preserve">Section 2.1 of Lab 2 consisted of creating a 4 bit full adder using logic gates. The logic of the circuit is as follows: 8 switches are the input numbers (SW3 to SW0 is a number and SW7 to SW4 is another number). Turning the switch on means 1 for that digit and off indicating 0 for that digit. The LED are the outputs showing the sum of two binary numbers added together.</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720"/>
        <w:jc w:val="both"/>
        <w:rPr>
          <w:sz w:val="28"/>
          <w:szCs w:val="28"/>
        </w:rPr>
      </w:pPr>
      <w:r w:rsidDel="00000000" w:rsidR="00000000" w:rsidRPr="00000000">
        <w:rPr>
          <w:sz w:val="28"/>
          <w:szCs w:val="28"/>
          <w:rtl w:val="0"/>
        </w:rPr>
        <w:t xml:space="preserve">We were able to accomplish this by using ground as our cin as annotated in our schematic. We then utilized two XOR gates, two AND gates and one OR gate to complete each section.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sz w:val="28"/>
          <w:szCs w:val="28"/>
        </w:rPr>
        <w:drawing>
          <wp:inline distB="114300" distT="114300" distL="114300" distR="114300">
            <wp:extent cx="4461681" cy="5786437"/>
            <wp:effectExtent b="0" l="0" r="0" t="0"/>
            <wp:docPr id="5" name="image7.jpg"/>
            <a:graphic>
              <a:graphicData uri="http://schemas.openxmlformats.org/drawingml/2006/picture">
                <pic:pic>
                  <pic:nvPicPr>
                    <pic:cNvPr id="0" name="image7.jpg"/>
                    <pic:cNvPicPr preferRelativeResize="0"/>
                  </pic:nvPicPr>
                  <pic:blipFill>
                    <a:blip r:embed="rId12"/>
                    <a:srcRect b="11645" l="10415" r="6864" t="8133"/>
                    <a:stretch>
                      <a:fillRect/>
                    </a:stretch>
                  </pic:blipFill>
                  <pic:spPr>
                    <a:xfrm rot="16200000">
                      <a:off x="0" y="0"/>
                      <a:ext cx="4461681" cy="578643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sz w:val="28"/>
          <w:szCs w:val="28"/>
        </w:rPr>
      </w:pPr>
      <w:r w:rsidDel="00000000" w:rsidR="00000000" w:rsidRPr="00000000">
        <w:rPr>
          <w:sz w:val="28"/>
          <w:szCs w:val="28"/>
          <w:rtl w:val="0"/>
        </w:rPr>
        <w:tab/>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b w:val="1"/>
          <w:sz w:val="28"/>
          <w:szCs w:val="28"/>
        </w:rPr>
      </w:pPr>
      <w:r w:rsidDel="00000000" w:rsidR="00000000" w:rsidRPr="00000000">
        <w:rPr>
          <w:b w:val="1"/>
          <w:sz w:val="28"/>
          <w:szCs w:val="28"/>
        </w:rPr>
        <w:drawing>
          <wp:inline distB="114300" distT="114300" distL="114300" distR="114300">
            <wp:extent cx="3662363" cy="5912441"/>
            <wp:effectExtent b="0" l="0" r="0" t="0"/>
            <wp:docPr id="6" name="image5.jpg"/>
            <a:graphic>
              <a:graphicData uri="http://schemas.openxmlformats.org/drawingml/2006/picture">
                <pic:pic>
                  <pic:nvPicPr>
                    <pic:cNvPr id="0" name="image5.jpg"/>
                    <pic:cNvPicPr preferRelativeResize="0"/>
                  </pic:nvPicPr>
                  <pic:blipFill>
                    <a:blip r:embed="rId13"/>
                    <a:srcRect b="0" l="11351" r="5945" t="0"/>
                    <a:stretch>
                      <a:fillRect/>
                    </a:stretch>
                  </pic:blipFill>
                  <pic:spPr>
                    <a:xfrm rot="16200000">
                      <a:off x="0" y="0"/>
                      <a:ext cx="3662363" cy="591244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b w:val="1"/>
          <w:sz w:val="28"/>
          <w:szCs w:val="28"/>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b w:val="1"/>
          <w:sz w:val="28"/>
          <w:szCs w:val="28"/>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b w:val="1"/>
          <w:sz w:val="28"/>
          <w:szCs w:val="28"/>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b w:val="1"/>
          <w:sz w:val="28"/>
          <w:szCs w:val="28"/>
        </w:rPr>
      </w:pPr>
      <w:r w:rsidDel="00000000" w:rsidR="00000000" w:rsidRPr="00000000">
        <w:rPr>
          <w:rtl w:val="0"/>
        </w:rPr>
      </w:r>
    </w:p>
    <w:p w:rsidR="00000000" w:rsidDel="00000000" w:rsidP="00000000" w:rsidRDefault="00000000" w:rsidRPr="00000000" w14:paraId="00000067">
      <w:pPr>
        <w:ind w:right="360"/>
        <w:jc w:val="both"/>
        <w:rPr>
          <w:b w:val="1"/>
          <w:sz w:val="28"/>
          <w:szCs w:val="28"/>
        </w:rPr>
      </w:pPr>
      <w:r w:rsidDel="00000000" w:rsidR="00000000" w:rsidRPr="00000000">
        <w:rPr>
          <w:b w:val="1"/>
          <w:sz w:val="28"/>
          <w:szCs w:val="28"/>
          <w:rtl w:val="0"/>
        </w:rPr>
        <w:t xml:space="preserve">2.2 Section 2 of Lab 2 </w:t>
      </w:r>
    </w:p>
    <w:p w:rsidR="00000000" w:rsidDel="00000000" w:rsidP="00000000" w:rsidRDefault="00000000" w:rsidRPr="00000000" w14:paraId="00000068">
      <w:pPr>
        <w:ind w:right="360"/>
        <w:jc w:val="both"/>
        <w:rPr>
          <w:sz w:val="28"/>
          <w:szCs w:val="28"/>
        </w:rPr>
      </w:pPr>
      <w:r w:rsidDel="00000000" w:rsidR="00000000" w:rsidRPr="00000000">
        <w:rPr>
          <w:b w:val="1"/>
          <w:sz w:val="28"/>
          <w:szCs w:val="28"/>
          <w:rtl w:val="0"/>
        </w:rPr>
        <w:tab/>
      </w:r>
      <w:r w:rsidDel="00000000" w:rsidR="00000000" w:rsidRPr="00000000">
        <w:rPr>
          <w:sz w:val="28"/>
          <w:szCs w:val="28"/>
          <w:rtl w:val="0"/>
        </w:rPr>
        <w:t xml:space="preserve">For the second part of the lab, the goal is to assign the sum to one of the 7-segment display, which means the carry-out bit will be discarded. Therefore, some modifications have to be made in order to adjust for the missing carry-out bit, which includes deleting the wires, two AND gates and one OR gate that are linked to COUT in the circuit in the previous section.</w:t>
      </w:r>
    </w:p>
    <w:p w:rsidR="00000000" w:rsidDel="00000000" w:rsidP="00000000" w:rsidRDefault="00000000" w:rsidRPr="00000000" w14:paraId="00000069">
      <w:pPr>
        <w:ind w:right="360"/>
        <w:jc w:val="both"/>
        <w:rPr>
          <w:sz w:val="28"/>
          <w:szCs w:val="28"/>
        </w:rPr>
      </w:pPr>
      <w:r w:rsidDel="00000000" w:rsidR="00000000" w:rsidRPr="00000000">
        <w:rPr>
          <w:sz w:val="28"/>
          <w:szCs w:val="28"/>
          <w:rtl w:val="0"/>
        </w:rPr>
        <w:tab/>
        <w:t xml:space="preserve">In the previous lab, the 7-segment display takes in 4 inputs: D0, D1, D2, D3. In this section, SUM3 is linked to D3, SUM2 is linked to D2, SUM1 is linked to D1 and SUM0 is linked to D0. After the output pin is assigned, the output shows in the following pictures.</w:t>
      </w:r>
    </w:p>
    <w:p w:rsidR="00000000" w:rsidDel="00000000" w:rsidP="00000000" w:rsidRDefault="00000000" w:rsidRPr="00000000" w14:paraId="0000006A">
      <w:pPr>
        <w:ind w:right="360"/>
        <w:jc w:val="both"/>
        <w:rPr>
          <w:sz w:val="28"/>
          <w:szCs w:val="28"/>
        </w:rPr>
      </w:pPr>
      <w:r w:rsidDel="00000000" w:rsidR="00000000" w:rsidRPr="00000000">
        <w:rPr>
          <w:rtl w:val="0"/>
        </w:rPr>
      </w:r>
    </w:p>
    <w:p w:rsidR="00000000" w:rsidDel="00000000" w:rsidP="00000000" w:rsidRDefault="00000000" w:rsidRPr="00000000" w14:paraId="0000006B">
      <w:pPr>
        <w:ind w:right="360"/>
        <w:jc w:val="both"/>
        <w:rPr>
          <w:b w:val="1"/>
          <w:sz w:val="28"/>
          <w:szCs w:val="28"/>
        </w:rPr>
      </w:pPr>
      <w:r w:rsidDel="00000000" w:rsidR="00000000" w:rsidRPr="00000000">
        <w:rPr>
          <w:b w:val="1"/>
          <w:sz w:val="28"/>
          <w:szCs w:val="28"/>
        </w:rPr>
        <w:drawing>
          <wp:inline distB="114300" distT="114300" distL="114300" distR="114300">
            <wp:extent cx="5300663" cy="3973038"/>
            <wp:effectExtent b="0" l="0" r="0" t="0"/>
            <wp:docPr id="2"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300663" cy="39730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right="360"/>
        <w:jc w:val="both"/>
        <w:rPr>
          <w:b w:val="1"/>
          <w:sz w:val="28"/>
          <w:szCs w:val="28"/>
        </w:rPr>
      </w:pPr>
      <w:r w:rsidDel="00000000" w:rsidR="00000000" w:rsidRPr="00000000">
        <w:rPr>
          <w:b w:val="1"/>
          <w:sz w:val="28"/>
          <w:szCs w:val="28"/>
        </w:rPr>
        <w:drawing>
          <wp:inline distB="114300" distT="114300" distL="114300" distR="114300">
            <wp:extent cx="4007689" cy="5310187"/>
            <wp:effectExtent b="0" l="0" r="0" t="0"/>
            <wp:docPr id="11" name="image9.jpg"/>
            <a:graphic>
              <a:graphicData uri="http://schemas.openxmlformats.org/drawingml/2006/picture">
                <pic:pic>
                  <pic:nvPicPr>
                    <pic:cNvPr id="0" name="image9.jpg"/>
                    <pic:cNvPicPr preferRelativeResize="0"/>
                  </pic:nvPicPr>
                  <pic:blipFill>
                    <a:blip r:embed="rId15"/>
                    <a:srcRect b="9107" l="10247" r="4038" t="5714"/>
                    <a:stretch>
                      <a:fillRect/>
                    </a:stretch>
                  </pic:blipFill>
                  <pic:spPr>
                    <a:xfrm rot="16200000">
                      <a:off x="0" y="0"/>
                      <a:ext cx="4007689" cy="531018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right="360"/>
        <w:jc w:val="both"/>
        <w:rPr>
          <w:b w:val="1"/>
          <w:sz w:val="28"/>
          <w:szCs w:val="28"/>
        </w:rPr>
      </w:pPr>
      <w:r w:rsidDel="00000000" w:rsidR="00000000" w:rsidRPr="00000000">
        <w:rPr>
          <w:b w:val="1"/>
          <w:sz w:val="28"/>
          <w:szCs w:val="28"/>
          <w:rtl w:val="0"/>
        </w:rPr>
        <w:t xml:space="preserve">2.3 Section 3 of Lab 2 </w:t>
      </w:r>
    </w:p>
    <w:p w:rsidR="00000000" w:rsidDel="00000000" w:rsidP="00000000" w:rsidRDefault="00000000" w:rsidRPr="00000000" w14:paraId="0000006E">
      <w:pPr>
        <w:ind w:right="360" w:firstLine="720"/>
        <w:jc w:val="both"/>
        <w:rPr>
          <w:b w:val="1"/>
          <w:sz w:val="28"/>
          <w:szCs w:val="28"/>
        </w:rPr>
      </w:pPr>
      <w:r w:rsidDel="00000000" w:rsidR="00000000" w:rsidRPr="00000000">
        <w:rPr>
          <w:sz w:val="28"/>
          <w:szCs w:val="28"/>
          <w:rtl w:val="0"/>
        </w:rPr>
        <w:t xml:space="preserve">Section 3 of lab 2 consisted of adding a clock to 2.2 by utilizing a D flip flop or DFF. This was completed by adding a DFF to each individual toggle switch. A DFF works by saving the edge input of the clock, and delays the output signal until the next clock signal occurs. The clock is controlled by  a button which in this section is controlled by pressing “Key0” on the board. When connected to our 7 segment display, we were able to keep the LED value displayed even after the switches were changed as documented in our figures below. The following pictures are showing the process of how D flip-flop works: The first picture is showing 1001+0110, which the 7-segment display is supposed to show “F”. The second picture shows that the 7-segment display is still showing “0” and “Key0” will be pressed. The third picture shows that after the button is pressed, the clock is enabled and the result shows up as an “F”.</w:t>
      </w:r>
      <w:r w:rsidDel="00000000" w:rsidR="00000000" w:rsidRPr="00000000">
        <w:rPr>
          <w:rtl w:val="0"/>
        </w:rPr>
      </w:r>
    </w:p>
    <w:p w:rsidR="00000000" w:rsidDel="00000000" w:rsidP="00000000" w:rsidRDefault="00000000" w:rsidRPr="00000000" w14:paraId="0000006F">
      <w:pPr>
        <w:tabs>
          <w:tab w:val="left" w:pos="1485"/>
        </w:tabs>
        <w:ind w:right="360"/>
        <w:jc w:val="both"/>
        <w:rPr>
          <w:b w:val="1"/>
          <w:sz w:val="28"/>
          <w:szCs w:val="28"/>
        </w:rPr>
      </w:pPr>
      <w:r w:rsidDel="00000000" w:rsidR="00000000" w:rsidRPr="00000000">
        <w:rPr>
          <w:rtl w:val="0"/>
        </w:rPr>
      </w:r>
    </w:p>
    <w:p w:rsidR="00000000" w:rsidDel="00000000" w:rsidP="00000000" w:rsidRDefault="00000000" w:rsidRPr="00000000" w14:paraId="00000070">
      <w:pPr>
        <w:tabs>
          <w:tab w:val="left" w:pos="1485"/>
        </w:tabs>
        <w:ind w:right="360"/>
        <w:jc w:val="both"/>
        <w:rPr>
          <w:b w:val="1"/>
          <w:sz w:val="28"/>
          <w:szCs w:val="28"/>
        </w:rPr>
      </w:pPr>
      <w:r w:rsidDel="00000000" w:rsidR="00000000" w:rsidRPr="00000000">
        <w:rPr>
          <w:rtl w:val="0"/>
        </w:rPr>
      </w:r>
    </w:p>
    <w:p w:rsidR="00000000" w:rsidDel="00000000" w:rsidP="00000000" w:rsidRDefault="00000000" w:rsidRPr="00000000" w14:paraId="00000071">
      <w:pPr>
        <w:tabs>
          <w:tab w:val="left" w:pos="1485"/>
        </w:tabs>
        <w:ind w:right="360"/>
        <w:jc w:val="both"/>
        <w:rPr>
          <w:b w:val="1"/>
          <w:sz w:val="28"/>
          <w:szCs w:val="28"/>
        </w:rPr>
      </w:pPr>
      <w:r w:rsidDel="00000000" w:rsidR="00000000" w:rsidRPr="00000000">
        <w:rPr>
          <w:b w:val="1"/>
          <w:sz w:val="28"/>
          <w:szCs w:val="28"/>
        </w:rPr>
        <w:drawing>
          <wp:inline distB="114300" distT="114300" distL="114300" distR="114300">
            <wp:extent cx="5224463" cy="3725423"/>
            <wp:effectExtent b="0" l="0" r="0" t="0"/>
            <wp:docPr id="8" name="image10.jpg"/>
            <a:graphic>
              <a:graphicData uri="http://schemas.openxmlformats.org/drawingml/2006/picture">
                <pic:pic>
                  <pic:nvPicPr>
                    <pic:cNvPr id="0" name="image10.jpg"/>
                    <pic:cNvPicPr preferRelativeResize="0"/>
                  </pic:nvPicPr>
                  <pic:blipFill>
                    <a:blip r:embed="rId16"/>
                    <a:srcRect b="8005" l="4487" r="2243" t="3315"/>
                    <a:stretch>
                      <a:fillRect/>
                    </a:stretch>
                  </pic:blipFill>
                  <pic:spPr>
                    <a:xfrm>
                      <a:off x="0" y="0"/>
                      <a:ext cx="5224463" cy="372542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tabs>
          <w:tab w:val="left" w:pos="1485"/>
        </w:tabs>
        <w:ind w:right="360"/>
        <w:jc w:val="both"/>
        <w:rPr>
          <w:b w:val="1"/>
          <w:sz w:val="28"/>
          <w:szCs w:val="28"/>
        </w:rPr>
      </w:pPr>
      <w:r w:rsidDel="00000000" w:rsidR="00000000" w:rsidRPr="00000000">
        <w:rPr>
          <w:rtl w:val="0"/>
        </w:rPr>
      </w:r>
    </w:p>
    <w:p w:rsidR="00000000" w:rsidDel="00000000" w:rsidP="00000000" w:rsidRDefault="00000000" w:rsidRPr="00000000" w14:paraId="00000073">
      <w:pPr>
        <w:tabs>
          <w:tab w:val="left" w:pos="1485"/>
        </w:tabs>
        <w:ind w:right="360"/>
        <w:jc w:val="both"/>
        <w:rPr>
          <w:b w:val="1"/>
          <w:sz w:val="28"/>
          <w:szCs w:val="28"/>
        </w:rPr>
      </w:pPr>
      <w:r w:rsidDel="00000000" w:rsidR="00000000" w:rsidRPr="00000000">
        <w:rPr>
          <w:rtl w:val="0"/>
        </w:rPr>
      </w:r>
    </w:p>
    <w:p w:rsidR="00000000" w:rsidDel="00000000" w:rsidP="00000000" w:rsidRDefault="00000000" w:rsidRPr="00000000" w14:paraId="00000074">
      <w:pPr>
        <w:tabs>
          <w:tab w:val="left" w:pos="1485"/>
        </w:tabs>
        <w:ind w:right="360"/>
        <w:jc w:val="both"/>
        <w:rPr>
          <w:b w:val="1"/>
          <w:sz w:val="28"/>
          <w:szCs w:val="28"/>
        </w:rPr>
      </w:pPr>
      <w:r w:rsidDel="00000000" w:rsidR="00000000" w:rsidRPr="00000000">
        <w:rPr>
          <w:rtl w:val="0"/>
        </w:rPr>
      </w:r>
    </w:p>
    <w:p w:rsidR="00000000" w:rsidDel="00000000" w:rsidP="00000000" w:rsidRDefault="00000000" w:rsidRPr="00000000" w14:paraId="00000075">
      <w:pPr>
        <w:tabs>
          <w:tab w:val="left" w:pos="1485"/>
        </w:tabs>
        <w:ind w:right="360"/>
        <w:jc w:val="both"/>
        <w:rPr>
          <w:b w:val="1"/>
          <w:sz w:val="28"/>
          <w:szCs w:val="28"/>
        </w:rPr>
      </w:pPr>
      <w:r w:rsidDel="00000000" w:rsidR="00000000" w:rsidRPr="00000000">
        <w:rPr>
          <w:rtl w:val="0"/>
        </w:rPr>
      </w:r>
    </w:p>
    <w:p w:rsidR="00000000" w:rsidDel="00000000" w:rsidP="00000000" w:rsidRDefault="00000000" w:rsidRPr="00000000" w14:paraId="00000076">
      <w:pPr>
        <w:tabs>
          <w:tab w:val="left" w:pos="1485"/>
        </w:tabs>
        <w:ind w:right="360"/>
        <w:jc w:val="both"/>
        <w:rPr>
          <w:b w:val="1"/>
          <w:sz w:val="28"/>
          <w:szCs w:val="28"/>
        </w:rPr>
      </w:pPr>
      <w:r w:rsidDel="00000000" w:rsidR="00000000" w:rsidRPr="00000000">
        <w:rPr>
          <w:rtl w:val="0"/>
        </w:rPr>
      </w:r>
    </w:p>
    <w:p w:rsidR="00000000" w:rsidDel="00000000" w:rsidP="00000000" w:rsidRDefault="00000000" w:rsidRPr="00000000" w14:paraId="00000077">
      <w:pPr>
        <w:tabs>
          <w:tab w:val="left" w:pos="1485"/>
        </w:tabs>
        <w:ind w:right="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5367338" cy="4018276"/>
            <wp:effectExtent b="0" l="0" r="0" t="0"/>
            <wp:docPr id="10"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367338" cy="401827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36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5412883" cy="4052528"/>
            <wp:effectExtent b="0" l="0" r="0" t="0"/>
            <wp:docPr id="4"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412883" cy="405252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1"/>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7A">
      <w:pPr>
        <w:numPr>
          <w:ilvl w:val="0"/>
          <w:numId w:val="5"/>
        </w:numPr>
        <w:ind w:left="540" w:hanging="540"/>
        <w:rPr/>
      </w:pPr>
      <w:bookmarkStart w:colFirst="0" w:colLast="0" w:name="_heading=h.gjdgxs" w:id="0"/>
      <w:bookmarkEnd w:id="0"/>
      <w:r w:rsidDel="00000000" w:rsidR="00000000" w:rsidRPr="00000000">
        <w:rPr>
          <w:rtl w:val="0"/>
        </w:rPr>
        <w:t xml:space="preserve">Prof. Julius Marpaung, “</w:t>
      </w:r>
      <w:r w:rsidDel="00000000" w:rsidR="00000000" w:rsidRPr="00000000">
        <w:rPr>
          <w:i w:val="1"/>
          <w:rtl w:val="0"/>
        </w:rPr>
        <w:t xml:space="preserve">Lab Report Guide</w:t>
      </w:r>
      <w:r w:rsidDel="00000000" w:rsidR="00000000" w:rsidRPr="00000000">
        <w:rPr>
          <w:rtl w:val="0"/>
        </w:rPr>
        <w:t xml:space="preserve">”, Northeastern University, </w:t>
      </w:r>
      <w:r w:rsidDel="00000000" w:rsidR="00000000" w:rsidRPr="00000000">
        <w:rPr>
          <w:rFonts w:ascii="CM R 12" w:cs="CM R 12" w:eastAsia="CM R 12" w:hAnsi="CM R 12"/>
          <w:sz w:val="23"/>
          <w:szCs w:val="23"/>
          <w:rtl w:val="0"/>
        </w:rPr>
        <w:t xml:space="preserve">January 6</w:t>
      </w:r>
      <w:r w:rsidDel="00000000" w:rsidR="00000000" w:rsidRPr="00000000">
        <w:rPr>
          <w:rtl w:val="0"/>
        </w:rPr>
        <w:t xml:space="preserve"> 2020.</w:t>
      </w:r>
    </w:p>
    <w:p w:rsidR="00000000" w:rsidDel="00000000" w:rsidP="00000000" w:rsidRDefault="00000000" w:rsidRPr="00000000" w14:paraId="0000007B">
      <w:pPr>
        <w:numPr>
          <w:ilvl w:val="0"/>
          <w:numId w:val="5"/>
        </w:numPr>
        <w:ind w:left="540" w:hanging="540"/>
        <w:rPr>
          <w:u w:val="none"/>
        </w:rPr>
      </w:pPr>
      <w:bookmarkStart w:colFirst="0" w:colLast="0" w:name="_heading=h.8km8v5guhra" w:id="1"/>
      <w:bookmarkEnd w:id="1"/>
      <w:r w:rsidDel="00000000" w:rsidR="00000000" w:rsidRPr="00000000">
        <w:rPr>
          <w:rtl w:val="0"/>
        </w:rPr>
        <w:t xml:space="preserve">Terasic, DE1-Soc Manual, User Manual”,January 28, 2019</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sectPr>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M R 12"/>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keepNext w:val="0"/>
      <w:keepLines w:val="0"/>
      <w:widowControl w:val="1"/>
      <w:pBdr>
        <w:top w:color="000000"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pPr>
    <w:rPr>
      <w:rFonts w:ascii="Arial" w:cs="Arial" w:eastAsia="Arial" w:hAnsi="Arial"/>
      <w:b w:val="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pPr>
    <w:rPr>
      <w:rFonts w:ascii="Arial" w:cs="Arial" w:eastAsia="Arial" w:hAnsi="Arial"/>
      <w:b w:val="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23331"/>
    <w:pPr>
      <w:spacing w:after="60"/>
    </w:pPr>
    <w:rPr>
      <w:rFonts w:ascii="Times New Roman" w:hAnsi="Times New Roman"/>
      <w:sz w:val="24"/>
      <w:szCs w:val="22"/>
    </w:rPr>
  </w:style>
  <w:style w:type="paragraph" w:styleId="Heading1">
    <w:name w:val="heading 1"/>
    <w:basedOn w:val="Normal"/>
    <w:next w:val="Normal"/>
    <w:qFormat w:val="1"/>
    <w:rsid w:val="00F57AD3"/>
    <w:pPr>
      <w:keepNext w:val="1"/>
      <w:spacing w:before="240"/>
      <w:outlineLvl w:val="0"/>
    </w:pPr>
    <w:rPr>
      <w:rFonts w:ascii="Arial" w:cs="Arial" w:hAnsi="Arial"/>
      <w:b w:val="1"/>
      <w:bCs w:val="1"/>
      <w:kern w:val="32"/>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D2DB5"/>
    <w:pPr>
      <w:tabs>
        <w:tab w:val="center" w:pos="4680"/>
        <w:tab w:val="right" w:pos="9360"/>
      </w:tabs>
      <w:spacing w:after="0"/>
    </w:pPr>
  </w:style>
  <w:style w:type="character" w:styleId="HeaderChar" w:customStyle="1">
    <w:name w:val="Header Char"/>
    <w:basedOn w:val="DefaultParagraphFont"/>
    <w:link w:val="Header"/>
    <w:uiPriority w:val="99"/>
    <w:semiHidden w:val="1"/>
    <w:rsid w:val="00ED2DB5"/>
  </w:style>
  <w:style w:type="paragraph" w:styleId="Footer">
    <w:name w:val="footer"/>
    <w:basedOn w:val="Normal"/>
    <w:link w:val="FooterChar"/>
    <w:uiPriority w:val="99"/>
    <w:unhideWhenUsed w:val="1"/>
    <w:rsid w:val="00ED2DB5"/>
    <w:pPr>
      <w:tabs>
        <w:tab w:val="center" w:pos="4680"/>
        <w:tab w:val="right" w:pos="9360"/>
      </w:tabs>
      <w:spacing w:after="0"/>
    </w:pPr>
  </w:style>
  <w:style w:type="character" w:styleId="FooterChar" w:customStyle="1">
    <w:name w:val="Footer Char"/>
    <w:basedOn w:val="DefaultParagraphFont"/>
    <w:link w:val="Footer"/>
    <w:uiPriority w:val="99"/>
    <w:rsid w:val="00ED2DB5"/>
  </w:style>
  <w:style w:type="character" w:styleId="PlaceholderText">
    <w:name w:val="Placeholder Text"/>
    <w:uiPriority w:val="99"/>
    <w:semiHidden w:val="1"/>
    <w:rsid w:val="003B0EA4"/>
    <w:rPr>
      <w:color w:val="808080"/>
    </w:rPr>
  </w:style>
  <w:style w:type="paragraph" w:styleId="BalloonText">
    <w:name w:val="Balloon Text"/>
    <w:basedOn w:val="Normal"/>
    <w:link w:val="BalloonTextChar"/>
    <w:uiPriority w:val="99"/>
    <w:semiHidden w:val="1"/>
    <w:unhideWhenUsed w:val="1"/>
    <w:rsid w:val="003B0EA4"/>
    <w:pPr>
      <w:spacing w:after="0"/>
    </w:pPr>
    <w:rPr>
      <w:rFonts w:ascii="Tahoma" w:cs="Tahoma" w:hAnsi="Tahoma"/>
      <w:sz w:val="16"/>
      <w:szCs w:val="16"/>
    </w:rPr>
  </w:style>
  <w:style w:type="character" w:styleId="BalloonTextChar" w:customStyle="1">
    <w:name w:val="Balloon Text Char"/>
    <w:link w:val="BalloonText"/>
    <w:uiPriority w:val="99"/>
    <w:semiHidden w:val="1"/>
    <w:rsid w:val="003B0EA4"/>
    <w:rPr>
      <w:rFonts w:ascii="Tahoma" w:cs="Tahoma" w:hAnsi="Tahoma"/>
      <w:sz w:val="16"/>
      <w:szCs w:val="16"/>
    </w:rPr>
  </w:style>
  <w:style w:type="paragraph" w:styleId="ListParagraph">
    <w:name w:val="List Paragraph"/>
    <w:basedOn w:val="Normal"/>
    <w:uiPriority w:val="34"/>
    <w:qFormat w:val="1"/>
    <w:rsid w:val="00497A53"/>
    <w:pPr>
      <w:ind w:left="720"/>
      <w:contextualSpacing w:val="1"/>
    </w:pPr>
  </w:style>
  <w:style w:type="table" w:styleId="TableGrid">
    <w:name w:val="Table Grid"/>
    <w:basedOn w:val="TableNormal"/>
    <w:uiPriority w:val="59"/>
    <w:rsid w:val="00804027"/>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character" w:styleId="Hyperlink">
    <w:name w:val="Hyperlink"/>
    <w:uiPriority w:val="99"/>
    <w:rsid w:val="00E26505"/>
    <w:rPr>
      <w:color w:val="0000ff"/>
      <w:u w:val="single"/>
    </w:rPr>
  </w:style>
  <w:style w:type="paragraph" w:styleId="Default" w:customStyle="1">
    <w:name w:val="Default"/>
    <w:rsid w:val="00F57AD3"/>
    <w:pPr>
      <w:widowControl w:val="0"/>
      <w:autoSpaceDE w:val="0"/>
      <w:autoSpaceDN w:val="0"/>
      <w:adjustRightInd w:val="0"/>
    </w:pPr>
    <w:rPr>
      <w:rFonts w:ascii="CMCS C 10" w:cs="CMCS C 10" w:eastAsia="MS Mincho" w:hAnsi="CMCS C 10"/>
      <w:color w:val="000000"/>
      <w:sz w:val="24"/>
      <w:szCs w:val="24"/>
      <w:lang w:eastAsia="ja-JP"/>
    </w:rPr>
  </w:style>
  <w:style w:type="paragraph" w:styleId="BodyText">
    <w:name w:val="Body Text"/>
    <w:basedOn w:val="Normal"/>
    <w:rsid w:val="009F535A"/>
    <w:pPr>
      <w:jc w:val="both"/>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jpg"/><Relationship Id="rId13" Type="http://schemas.openxmlformats.org/officeDocument/2006/relationships/image" Target="media/image5.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jpg"/><Relationship Id="rId14" Type="http://schemas.openxmlformats.org/officeDocument/2006/relationships/image" Target="media/image8.jpg"/><Relationship Id="rId17" Type="http://schemas.openxmlformats.org/officeDocument/2006/relationships/image" Target="media/image6.jpg"/><Relationship Id="rId16" Type="http://schemas.openxmlformats.org/officeDocument/2006/relationships/image" Target="media/image10.jp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image" Target="media/image11.jpg"/><Relationship Id="rId7" Type="http://schemas.openxmlformats.org/officeDocument/2006/relationships/image" Target="media/image3.jpg"/><Relationship Id="rId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2apBLPD8lPI/TWWWc426at5x9Q==">AMUW2mVdWbfKfcy8WelSfruKtzcYHtnapU6jEvXG1Z5zyIZGY1P900XLNrHab7ozaYBRzfxlqIxSsGqUbdXbdhJjqmXaG8CHFiXwq/2/Cbh/0WXm1vnhj+8vhZ7sddkg523IWKcUPoLXC1JE8bgksxR6FWGT/zNajg==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2022-05-12T12:39:00Z</dcterms:created>
</cp:coreProperties>
</file>